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03" w:rsidRPr="002E1F03" w:rsidRDefault="002E1F03" w:rsidP="002E1F03">
      <w:pPr>
        <w:suppressAutoHyphens/>
        <w:jc w:val="center"/>
        <w:rPr>
          <w:lang w:eastAsia="ar-SA"/>
        </w:rPr>
      </w:pPr>
      <w:r w:rsidRPr="002E1F03">
        <w:rPr>
          <w:noProof/>
        </w:rPr>
        <w:drawing>
          <wp:inline distT="0" distB="0" distL="0" distR="0" wp14:anchorId="07F48621" wp14:editId="4ACA4A19">
            <wp:extent cx="638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03" w:rsidRPr="002E1F03" w:rsidRDefault="002E1F03" w:rsidP="002E1F03">
      <w:pPr>
        <w:suppressAutoHyphens/>
        <w:jc w:val="center"/>
        <w:rPr>
          <w:lang w:eastAsia="ar-SA"/>
        </w:rPr>
      </w:pPr>
    </w:p>
    <w:p w:rsidR="002E1F03" w:rsidRPr="002E1F03" w:rsidRDefault="002E1F03" w:rsidP="002E1F03">
      <w:pPr>
        <w:suppressAutoHyphens/>
        <w:ind w:right="-104"/>
        <w:jc w:val="center"/>
        <w:rPr>
          <w:b/>
          <w:lang w:eastAsia="ar-SA"/>
        </w:rPr>
      </w:pPr>
      <w:r w:rsidRPr="002E1F03">
        <w:rPr>
          <w:b/>
          <w:lang w:eastAsia="ar-SA"/>
        </w:rPr>
        <w:t xml:space="preserve">СОВЕТ </w:t>
      </w:r>
      <w:proofErr w:type="gramStart"/>
      <w:r w:rsidRPr="002E1F03">
        <w:rPr>
          <w:b/>
          <w:lang w:eastAsia="ar-SA"/>
        </w:rPr>
        <w:t>ДЕПУТАТОВ  ЗЛОКАЗОВСКОГО</w:t>
      </w:r>
      <w:proofErr w:type="gramEnd"/>
      <w:r w:rsidRPr="002E1F03">
        <w:rPr>
          <w:b/>
          <w:lang w:eastAsia="ar-SA"/>
        </w:rPr>
        <w:t xml:space="preserve"> СЕЛЬСКОГО ПОСЕЛЕНИЯ</w:t>
      </w:r>
    </w:p>
    <w:p w:rsidR="002E1F03" w:rsidRPr="002E1F03" w:rsidRDefault="002E1F03" w:rsidP="002E1F03">
      <w:pPr>
        <w:suppressAutoHyphens/>
        <w:jc w:val="center"/>
        <w:rPr>
          <w:b/>
          <w:lang w:eastAsia="ar-SA"/>
        </w:rPr>
      </w:pPr>
      <w:r w:rsidRPr="002E1F03">
        <w:rPr>
          <w:b/>
          <w:lang w:eastAsia="ar-SA"/>
        </w:rPr>
        <w:t>Кусинского муниципального района</w:t>
      </w:r>
    </w:p>
    <w:p w:rsidR="002E1F03" w:rsidRPr="002E1F03" w:rsidRDefault="002E1F03" w:rsidP="002E1F03">
      <w:pPr>
        <w:suppressAutoHyphens/>
        <w:jc w:val="both"/>
        <w:rPr>
          <w:lang w:eastAsia="ar-SA"/>
        </w:rPr>
      </w:pPr>
      <w:r w:rsidRPr="002E1F03">
        <w:rPr>
          <w:lang w:eastAsia="ar-SA"/>
        </w:rPr>
        <w:t xml:space="preserve">                                                                                            </w:t>
      </w:r>
    </w:p>
    <w:p w:rsidR="002E1F03" w:rsidRPr="002E1F03" w:rsidRDefault="002E1F03" w:rsidP="002E1F03">
      <w:pPr>
        <w:suppressAutoHyphens/>
        <w:jc w:val="center"/>
        <w:rPr>
          <w:b/>
          <w:sz w:val="32"/>
          <w:szCs w:val="32"/>
          <w:lang w:eastAsia="ar-SA"/>
        </w:rPr>
      </w:pPr>
      <w:r w:rsidRPr="002E1F03">
        <w:rPr>
          <w:b/>
          <w:sz w:val="32"/>
          <w:szCs w:val="32"/>
          <w:lang w:eastAsia="ar-SA"/>
        </w:rPr>
        <w:t>РЕШЕНИЕ</w:t>
      </w:r>
    </w:p>
    <w:p w:rsidR="002E1F03" w:rsidRPr="002E1F03" w:rsidRDefault="002E1F03" w:rsidP="002E1F03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 w:after="60"/>
        <w:ind w:left="576" w:hanging="576"/>
        <w:outlineLvl w:val="1"/>
        <w:rPr>
          <w:rFonts w:cs="Cambria"/>
          <w:i/>
          <w:iCs/>
          <w:sz w:val="28"/>
          <w:szCs w:val="28"/>
          <w:lang w:eastAsia="ar-SA"/>
        </w:rPr>
      </w:pPr>
      <w:proofErr w:type="gramStart"/>
      <w:r w:rsidRPr="002E1F03">
        <w:rPr>
          <w:rFonts w:cs="Cambria"/>
          <w:bCs/>
          <w:i/>
          <w:iCs/>
          <w:sz w:val="28"/>
          <w:szCs w:val="28"/>
          <w:u w:val="single"/>
          <w:lang w:eastAsia="ar-SA"/>
        </w:rPr>
        <w:t xml:space="preserve">« </w:t>
      </w:r>
      <w:r>
        <w:rPr>
          <w:rFonts w:cs="Cambria"/>
          <w:bCs/>
          <w:i/>
          <w:iCs/>
          <w:sz w:val="28"/>
          <w:szCs w:val="28"/>
          <w:u w:val="single"/>
          <w:lang w:eastAsia="ar-SA"/>
        </w:rPr>
        <w:t>20</w:t>
      </w:r>
      <w:proofErr w:type="gramEnd"/>
      <w:r w:rsidRPr="002E1F03">
        <w:rPr>
          <w:rFonts w:cs="Cambria"/>
          <w:bCs/>
          <w:i/>
          <w:iCs/>
          <w:sz w:val="28"/>
          <w:szCs w:val="28"/>
          <w:u w:val="single"/>
          <w:lang w:eastAsia="ar-SA"/>
        </w:rPr>
        <w:t xml:space="preserve">»  </w:t>
      </w:r>
      <w:r>
        <w:rPr>
          <w:rFonts w:cs="Cambria"/>
          <w:bCs/>
          <w:i/>
          <w:iCs/>
          <w:sz w:val="28"/>
          <w:szCs w:val="28"/>
          <w:u w:val="single"/>
          <w:lang w:eastAsia="ar-SA"/>
        </w:rPr>
        <w:t>декабря  2018</w:t>
      </w:r>
      <w:r w:rsidRPr="002E1F03">
        <w:rPr>
          <w:rFonts w:cs="Cambria"/>
          <w:bCs/>
          <w:i/>
          <w:iCs/>
          <w:sz w:val="28"/>
          <w:szCs w:val="28"/>
          <w:lang w:eastAsia="ar-SA"/>
        </w:rPr>
        <w:t xml:space="preserve"> г.                                                                             №_</w:t>
      </w:r>
      <w:r>
        <w:rPr>
          <w:rFonts w:cs="Cambria"/>
          <w:bCs/>
          <w:i/>
          <w:iCs/>
          <w:sz w:val="28"/>
          <w:szCs w:val="28"/>
          <w:lang w:eastAsia="ar-SA"/>
        </w:rPr>
        <w:t>28</w:t>
      </w:r>
      <w:r w:rsidRPr="002E1F03">
        <w:rPr>
          <w:rFonts w:cs="Cambria"/>
          <w:bCs/>
          <w:i/>
          <w:iCs/>
          <w:sz w:val="28"/>
          <w:szCs w:val="28"/>
          <w:lang w:eastAsia="ar-SA"/>
        </w:rPr>
        <w:t xml:space="preserve">_ </w:t>
      </w:r>
      <w:r w:rsidRPr="002E1F03">
        <w:rPr>
          <w:rFonts w:cs="Cambria"/>
          <w:i/>
          <w:iCs/>
          <w:sz w:val="28"/>
          <w:szCs w:val="28"/>
          <w:lang w:eastAsia="ar-SA"/>
        </w:rPr>
        <w:t>Злоказово</w:t>
      </w:r>
    </w:p>
    <w:p w:rsidR="00950AF5" w:rsidRPr="000B3A47" w:rsidRDefault="00950AF5" w:rsidP="00950AF5">
      <w:pPr>
        <w:rPr>
          <w:sz w:val="28"/>
          <w:szCs w:val="28"/>
        </w:rPr>
      </w:pPr>
      <w:r w:rsidRPr="000B3A47">
        <w:rPr>
          <w:sz w:val="28"/>
          <w:szCs w:val="28"/>
        </w:rPr>
        <w:t>О внесении изменений в Правила</w:t>
      </w:r>
    </w:p>
    <w:p w:rsidR="00950AF5" w:rsidRPr="000B3A47" w:rsidRDefault="002E1F03" w:rsidP="00950AF5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950AF5" w:rsidRPr="000B3A47">
        <w:rPr>
          <w:sz w:val="28"/>
          <w:szCs w:val="28"/>
        </w:rPr>
        <w:t>лагоустройства территории</w:t>
      </w:r>
    </w:p>
    <w:p w:rsidR="00950AF5" w:rsidRPr="000B3A47" w:rsidRDefault="002E1F03" w:rsidP="00950AF5">
      <w:pPr>
        <w:rPr>
          <w:sz w:val="28"/>
          <w:szCs w:val="28"/>
        </w:rPr>
      </w:pPr>
      <w:r>
        <w:rPr>
          <w:sz w:val="28"/>
          <w:szCs w:val="28"/>
        </w:rPr>
        <w:t>Злоказовского</w:t>
      </w:r>
      <w:r w:rsidR="00950AF5" w:rsidRPr="000B3A47">
        <w:rPr>
          <w:sz w:val="28"/>
          <w:szCs w:val="28"/>
        </w:rPr>
        <w:t xml:space="preserve"> сельского поселения</w:t>
      </w:r>
    </w:p>
    <w:p w:rsidR="00950AF5" w:rsidRDefault="00950AF5" w:rsidP="00950AF5"/>
    <w:p w:rsidR="00950AF5" w:rsidRDefault="00950AF5" w:rsidP="00950AF5">
      <w:pPr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Руководствуясь  Федеральным</w:t>
      </w:r>
      <w:proofErr w:type="gramEnd"/>
      <w:r>
        <w:rPr>
          <w:sz w:val="28"/>
          <w:szCs w:val="28"/>
        </w:rPr>
        <w:t xml:space="preserve"> законом  от  06.10.2003г.  № 131-ФЗ «Об общих </w:t>
      </w:r>
      <w:proofErr w:type="gramStart"/>
      <w:r>
        <w:rPr>
          <w:sz w:val="28"/>
          <w:szCs w:val="28"/>
        </w:rPr>
        <w:t>принципах  организации</w:t>
      </w:r>
      <w:proofErr w:type="gramEnd"/>
      <w:r>
        <w:rPr>
          <w:sz w:val="28"/>
          <w:szCs w:val="28"/>
        </w:rPr>
        <w:t xml:space="preserve">   местного  самоуправления  в   Российской  Федерации», законом Челябинской области от 03.07.2018г. № 748-ЗО «О порядке определения границ прилегающих территор</w:t>
      </w:r>
      <w:r w:rsidR="002E1F03">
        <w:rPr>
          <w:sz w:val="28"/>
          <w:szCs w:val="28"/>
        </w:rPr>
        <w:t>ий»,   статьёй</w:t>
      </w:r>
      <w:r>
        <w:rPr>
          <w:sz w:val="28"/>
          <w:szCs w:val="28"/>
        </w:rPr>
        <w:t xml:space="preserve">  18  Устава  </w:t>
      </w:r>
      <w:r w:rsidR="002E1F03">
        <w:rPr>
          <w:sz w:val="28"/>
          <w:szCs w:val="28"/>
        </w:rPr>
        <w:t>Злоказовского</w:t>
      </w:r>
      <w:r>
        <w:rPr>
          <w:sz w:val="28"/>
          <w:szCs w:val="28"/>
        </w:rPr>
        <w:t xml:space="preserve"> сельского   поселения,  </w:t>
      </w:r>
    </w:p>
    <w:p w:rsidR="00950AF5" w:rsidRDefault="00950AF5" w:rsidP="00950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50AF5" w:rsidRDefault="002E1F03" w:rsidP="00950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Совет  депутатов</w:t>
      </w:r>
      <w:proofErr w:type="gramEnd"/>
      <w:r>
        <w:rPr>
          <w:sz w:val="28"/>
          <w:szCs w:val="28"/>
        </w:rPr>
        <w:t xml:space="preserve">  Злоказовского</w:t>
      </w:r>
      <w:r w:rsidR="00950AF5">
        <w:rPr>
          <w:sz w:val="28"/>
          <w:szCs w:val="28"/>
        </w:rPr>
        <w:t xml:space="preserve"> сельского   поселения   </w:t>
      </w:r>
      <w:r w:rsidR="00950AF5">
        <w:rPr>
          <w:b/>
          <w:sz w:val="28"/>
          <w:szCs w:val="28"/>
        </w:rPr>
        <w:t>РЕШАЕТ</w:t>
      </w:r>
      <w:r w:rsidR="00950AF5">
        <w:rPr>
          <w:sz w:val="28"/>
          <w:szCs w:val="28"/>
        </w:rPr>
        <w:t>:</w:t>
      </w:r>
    </w:p>
    <w:p w:rsidR="00950AF5" w:rsidRDefault="00950AF5" w:rsidP="00950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50AF5" w:rsidRDefault="00950AF5" w:rsidP="00950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Внести и утвердить   в Правила благоустройства территории </w:t>
      </w:r>
      <w:r w:rsidR="002E1F03">
        <w:rPr>
          <w:sz w:val="28"/>
          <w:szCs w:val="28"/>
        </w:rPr>
        <w:t>Злоказовского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утвержденные решением Совета депутатов </w:t>
      </w:r>
      <w:r w:rsidR="002E1F03">
        <w:rPr>
          <w:sz w:val="28"/>
          <w:szCs w:val="28"/>
        </w:rPr>
        <w:t>Злоказовского</w:t>
      </w:r>
      <w:r>
        <w:rPr>
          <w:sz w:val="28"/>
          <w:szCs w:val="28"/>
        </w:rPr>
        <w:t xml:space="preserve"> сельского  поселения от </w:t>
      </w:r>
      <w:r w:rsidR="006A17BA">
        <w:rPr>
          <w:sz w:val="28"/>
          <w:szCs w:val="28"/>
        </w:rPr>
        <w:t>04</w:t>
      </w:r>
      <w:r>
        <w:rPr>
          <w:sz w:val="28"/>
          <w:szCs w:val="28"/>
        </w:rPr>
        <w:t xml:space="preserve">.10.2017г.  № </w:t>
      </w:r>
      <w:r w:rsidR="006A17BA">
        <w:rPr>
          <w:sz w:val="28"/>
          <w:szCs w:val="28"/>
        </w:rPr>
        <w:t>19</w:t>
      </w:r>
      <w:r>
        <w:rPr>
          <w:sz w:val="28"/>
          <w:szCs w:val="28"/>
        </w:rPr>
        <w:t xml:space="preserve"> следующие изменения согласно </w:t>
      </w:r>
      <w:proofErr w:type="gramStart"/>
      <w:r>
        <w:rPr>
          <w:sz w:val="28"/>
          <w:szCs w:val="28"/>
        </w:rPr>
        <w:t>приложения  к</w:t>
      </w:r>
      <w:proofErr w:type="gramEnd"/>
      <w:r>
        <w:rPr>
          <w:sz w:val="28"/>
          <w:szCs w:val="28"/>
        </w:rPr>
        <w:t xml:space="preserve"> данному решению.</w:t>
      </w:r>
    </w:p>
    <w:p w:rsidR="00950AF5" w:rsidRDefault="00950AF5" w:rsidP="00950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Направить настоящее решение Главе </w:t>
      </w:r>
      <w:r w:rsidR="006A17BA">
        <w:rPr>
          <w:sz w:val="28"/>
          <w:szCs w:val="28"/>
        </w:rPr>
        <w:t>Злоказовского</w:t>
      </w:r>
      <w:r>
        <w:rPr>
          <w:sz w:val="28"/>
          <w:szCs w:val="28"/>
        </w:rPr>
        <w:t xml:space="preserve"> сель</w:t>
      </w:r>
      <w:r w:rsidR="006A17BA">
        <w:rPr>
          <w:sz w:val="28"/>
          <w:szCs w:val="28"/>
        </w:rPr>
        <w:t>ского поселения для подписания,</w:t>
      </w:r>
      <w:r>
        <w:rPr>
          <w:sz w:val="28"/>
          <w:szCs w:val="28"/>
        </w:rPr>
        <w:t xml:space="preserve"> официального обнародования на информ</w:t>
      </w:r>
      <w:r w:rsidR="006A17BA">
        <w:rPr>
          <w:sz w:val="28"/>
          <w:szCs w:val="28"/>
        </w:rPr>
        <w:t>ационных   стендах и размещения</w:t>
      </w:r>
      <w:r>
        <w:rPr>
          <w:sz w:val="28"/>
          <w:szCs w:val="28"/>
        </w:rPr>
        <w:t xml:space="preserve"> на официальном сайте Администрации </w:t>
      </w:r>
      <w:r w:rsidR="006A17BA">
        <w:rPr>
          <w:sz w:val="28"/>
          <w:szCs w:val="28"/>
        </w:rPr>
        <w:t>Злоказовского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>.</w:t>
      </w:r>
    </w:p>
    <w:p w:rsidR="00950AF5" w:rsidRDefault="00950AF5" w:rsidP="00950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Настоящее решение вступает в силу со дня его официального обнародования в соответствии с действующим законодательством.</w:t>
      </w:r>
    </w:p>
    <w:p w:rsidR="00950AF5" w:rsidRDefault="00950AF5" w:rsidP="00950AF5">
      <w:pPr>
        <w:jc w:val="center"/>
        <w:rPr>
          <w:sz w:val="28"/>
          <w:szCs w:val="28"/>
        </w:rPr>
      </w:pPr>
    </w:p>
    <w:p w:rsidR="001F42DC" w:rsidRDefault="001F42DC" w:rsidP="00950AF5">
      <w:pPr>
        <w:tabs>
          <w:tab w:val="left" w:pos="315"/>
        </w:tabs>
        <w:rPr>
          <w:sz w:val="28"/>
          <w:szCs w:val="28"/>
        </w:rPr>
      </w:pPr>
    </w:p>
    <w:p w:rsidR="00950AF5" w:rsidRDefault="00950AF5" w:rsidP="00950AF5">
      <w:pPr>
        <w:tabs>
          <w:tab w:val="left" w:pos="31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</w:t>
      </w:r>
      <w:r w:rsidR="006A17BA">
        <w:rPr>
          <w:sz w:val="28"/>
          <w:szCs w:val="28"/>
        </w:rPr>
        <w:t>С.А. Копылова</w:t>
      </w:r>
    </w:p>
    <w:p w:rsidR="00950AF5" w:rsidRDefault="006A17BA" w:rsidP="00950AF5">
      <w:pPr>
        <w:rPr>
          <w:sz w:val="28"/>
          <w:szCs w:val="28"/>
        </w:rPr>
      </w:pPr>
      <w:r>
        <w:rPr>
          <w:sz w:val="28"/>
          <w:szCs w:val="28"/>
        </w:rPr>
        <w:t>Злоказовского сельского поселения</w:t>
      </w:r>
    </w:p>
    <w:p w:rsidR="006A17BA" w:rsidRDefault="006A17BA" w:rsidP="00950AF5">
      <w:pPr>
        <w:rPr>
          <w:sz w:val="28"/>
          <w:szCs w:val="28"/>
        </w:rPr>
      </w:pPr>
    </w:p>
    <w:p w:rsidR="00950AF5" w:rsidRDefault="00950AF5" w:rsidP="00950AF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17BA">
        <w:rPr>
          <w:sz w:val="28"/>
          <w:szCs w:val="28"/>
        </w:rPr>
        <w:t>Злоказовского</w:t>
      </w:r>
      <w:r>
        <w:rPr>
          <w:sz w:val="28"/>
          <w:szCs w:val="28"/>
        </w:rPr>
        <w:t xml:space="preserve">                                                            </w:t>
      </w:r>
      <w:r w:rsidR="006A17BA">
        <w:rPr>
          <w:sz w:val="28"/>
          <w:szCs w:val="28"/>
        </w:rPr>
        <w:t xml:space="preserve">     В.В. Устюгов</w:t>
      </w:r>
    </w:p>
    <w:p w:rsidR="00950AF5" w:rsidRDefault="006A17BA" w:rsidP="00950AF5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950AF5">
        <w:rPr>
          <w:sz w:val="28"/>
          <w:szCs w:val="28"/>
        </w:rPr>
        <w:t xml:space="preserve">ельского   поселения                                                                   </w:t>
      </w:r>
    </w:p>
    <w:p w:rsidR="00950AF5" w:rsidRDefault="00950AF5" w:rsidP="00950AF5">
      <w:pPr>
        <w:rPr>
          <w:sz w:val="28"/>
          <w:szCs w:val="28"/>
        </w:rPr>
      </w:pPr>
    </w:p>
    <w:p w:rsidR="00950AF5" w:rsidRDefault="00950AF5" w:rsidP="00950AF5">
      <w:pPr>
        <w:rPr>
          <w:sz w:val="28"/>
          <w:szCs w:val="28"/>
        </w:rPr>
      </w:pPr>
    </w:p>
    <w:p w:rsidR="00950AF5" w:rsidRDefault="00950AF5" w:rsidP="00950AF5">
      <w:pPr>
        <w:rPr>
          <w:sz w:val="28"/>
          <w:szCs w:val="28"/>
        </w:rPr>
      </w:pPr>
    </w:p>
    <w:p w:rsidR="00950AF5" w:rsidRDefault="00950AF5" w:rsidP="00950AF5">
      <w:pPr>
        <w:rPr>
          <w:sz w:val="28"/>
          <w:szCs w:val="28"/>
        </w:rPr>
      </w:pPr>
    </w:p>
    <w:p w:rsidR="00950AF5" w:rsidRDefault="00950AF5" w:rsidP="00950AF5"/>
    <w:p w:rsidR="00950AF5" w:rsidRDefault="00950AF5" w:rsidP="00950AF5"/>
    <w:p w:rsidR="00950AF5" w:rsidRDefault="00950AF5" w:rsidP="00950AF5">
      <w:pPr>
        <w:jc w:val="right"/>
      </w:pPr>
      <w:r>
        <w:lastRenderedPageBreak/>
        <w:t xml:space="preserve">Приложение </w:t>
      </w:r>
    </w:p>
    <w:p w:rsidR="00950AF5" w:rsidRDefault="00950AF5" w:rsidP="00950AF5">
      <w:pPr>
        <w:jc w:val="right"/>
      </w:pPr>
      <w:r>
        <w:t xml:space="preserve">к решению Совета депутатов </w:t>
      </w:r>
    </w:p>
    <w:p w:rsidR="00950AF5" w:rsidRDefault="006A17BA" w:rsidP="00950AF5">
      <w:pPr>
        <w:jc w:val="right"/>
      </w:pPr>
      <w:r>
        <w:t>Злоказовского</w:t>
      </w:r>
      <w:r w:rsidR="00950AF5">
        <w:t xml:space="preserve"> </w:t>
      </w:r>
      <w:proofErr w:type="gramStart"/>
      <w:r w:rsidR="00950AF5">
        <w:t>сельского  поселения</w:t>
      </w:r>
      <w:proofErr w:type="gramEnd"/>
      <w:r w:rsidR="00950AF5">
        <w:t xml:space="preserve"> </w:t>
      </w:r>
    </w:p>
    <w:p w:rsidR="00950AF5" w:rsidRDefault="00950AF5" w:rsidP="00950AF5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  <w:u w:val="single"/>
        </w:rPr>
      </w:pPr>
      <w:r>
        <w:rPr>
          <w:rFonts w:ascii="Times New Roman" w:hAnsi="Times New Roman"/>
          <w:b w:val="0"/>
          <w:i w:val="0"/>
          <w:sz w:val="24"/>
          <w:szCs w:val="24"/>
          <w:u w:val="single"/>
        </w:rPr>
        <w:t xml:space="preserve">№ </w:t>
      </w:r>
      <w:proofErr w:type="gramStart"/>
      <w:r w:rsidR="006A17BA">
        <w:rPr>
          <w:rFonts w:ascii="Times New Roman" w:hAnsi="Times New Roman"/>
          <w:b w:val="0"/>
          <w:i w:val="0"/>
          <w:sz w:val="24"/>
          <w:szCs w:val="24"/>
          <w:u w:val="single"/>
        </w:rPr>
        <w:t>19</w:t>
      </w:r>
      <w:r>
        <w:rPr>
          <w:rFonts w:ascii="Times New Roman" w:hAnsi="Times New Roman"/>
          <w:b w:val="0"/>
          <w:i w:val="0"/>
          <w:sz w:val="24"/>
          <w:szCs w:val="24"/>
          <w:u w:val="single"/>
        </w:rPr>
        <w:t xml:space="preserve">  от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  <w:u w:val="single"/>
        </w:rPr>
        <w:t xml:space="preserve">  </w:t>
      </w:r>
      <w:r w:rsidR="006A17BA">
        <w:rPr>
          <w:rFonts w:ascii="Times New Roman" w:hAnsi="Times New Roman"/>
          <w:b w:val="0"/>
          <w:i w:val="0"/>
          <w:sz w:val="24"/>
          <w:szCs w:val="24"/>
          <w:u w:val="single"/>
        </w:rPr>
        <w:t>04</w:t>
      </w:r>
      <w:r>
        <w:rPr>
          <w:rFonts w:ascii="Times New Roman" w:hAnsi="Times New Roman"/>
          <w:b w:val="0"/>
          <w:i w:val="0"/>
          <w:sz w:val="24"/>
          <w:szCs w:val="24"/>
          <w:u w:val="single"/>
        </w:rPr>
        <w:t xml:space="preserve">.10.2018г.   </w:t>
      </w:r>
    </w:p>
    <w:p w:rsidR="00950AF5" w:rsidRDefault="00950AF5" w:rsidP="00950AF5">
      <w:pPr>
        <w:jc w:val="center"/>
        <w:rPr>
          <w:b/>
        </w:rPr>
      </w:pPr>
    </w:p>
    <w:p w:rsidR="00950AF5" w:rsidRDefault="00950AF5" w:rsidP="00950AF5">
      <w:pPr>
        <w:jc w:val="center"/>
        <w:rPr>
          <w:b/>
        </w:rPr>
      </w:pPr>
      <w:r>
        <w:rPr>
          <w:b/>
        </w:rPr>
        <w:t xml:space="preserve">Изменения </w:t>
      </w:r>
    </w:p>
    <w:p w:rsidR="00950AF5" w:rsidRDefault="00950AF5" w:rsidP="00950AF5">
      <w:pPr>
        <w:jc w:val="center"/>
        <w:rPr>
          <w:b/>
        </w:rPr>
      </w:pPr>
      <w:r>
        <w:rPr>
          <w:b/>
        </w:rPr>
        <w:t xml:space="preserve">в Правила благоустройства территории </w:t>
      </w:r>
      <w:r w:rsidR="006A17BA">
        <w:rPr>
          <w:b/>
        </w:rPr>
        <w:t>Злоказовского</w:t>
      </w:r>
      <w:r>
        <w:rPr>
          <w:b/>
        </w:rPr>
        <w:t xml:space="preserve"> </w:t>
      </w:r>
      <w:proofErr w:type="gramStart"/>
      <w:r>
        <w:rPr>
          <w:b/>
        </w:rPr>
        <w:t>сельского  поселения</w:t>
      </w:r>
      <w:proofErr w:type="gramEnd"/>
    </w:p>
    <w:p w:rsidR="00950AF5" w:rsidRDefault="00950AF5" w:rsidP="00950AF5">
      <w:pPr>
        <w:jc w:val="center"/>
        <w:rPr>
          <w:b/>
        </w:rPr>
      </w:pPr>
    </w:p>
    <w:p w:rsidR="00950AF5" w:rsidRPr="008D7A5E" w:rsidRDefault="00950AF5" w:rsidP="00950AF5">
      <w:pPr>
        <w:pStyle w:val="1"/>
        <w:numPr>
          <w:ilvl w:val="0"/>
          <w:numId w:val="1"/>
        </w:numPr>
        <w:tabs>
          <w:tab w:val="num" w:pos="-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8D7A5E">
        <w:rPr>
          <w:rFonts w:ascii="Times New Roman" w:hAnsi="Times New Roman"/>
          <w:sz w:val="28"/>
          <w:szCs w:val="28"/>
          <w:u w:val="single"/>
        </w:rPr>
        <w:t xml:space="preserve">дополнить пунктом </w:t>
      </w:r>
      <w:proofErr w:type="gramStart"/>
      <w:r w:rsidRPr="008D7A5E">
        <w:rPr>
          <w:rFonts w:ascii="Times New Roman" w:hAnsi="Times New Roman"/>
          <w:sz w:val="28"/>
          <w:szCs w:val="28"/>
          <w:u w:val="single"/>
        </w:rPr>
        <w:t>1.1.20  Главы</w:t>
      </w:r>
      <w:proofErr w:type="gramEnd"/>
      <w:r w:rsidRPr="008D7A5E">
        <w:rPr>
          <w:rFonts w:ascii="Times New Roman" w:hAnsi="Times New Roman"/>
          <w:sz w:val="28"/>
          <w:szCs w:val="28"/>
          <w:u w:val="single"/>
        </w:rPr>
        <w:t xml:space="preserve"> 1. «Основные понятия» следующего содержания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950AF5" w:rsidRDefault="00950AF5" w:rsidP="006A17BA">
      <w:pPr>
        <w:pStyle w:val="formattexttopleveltext"/>
        <w:jc w:val="both"/>
      </w:pPr>
      <w:r w:rsidRPr="001F42DC">
        <w:t>прилегающая территория</w:t>
      </w:r>
      <w: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  <w:r>
        <w:br/>
      </w:r>
      <w:r w:rsidRPr="001F42DC">
        <w:t>территории общего пользования</w:t>
      </w:r>
      <w: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  <w:r>
        <w:br/>
      </w:r>
      <w:r w:rsidRPr="001F42DC">
        <w:t>граница прилегающей территории</w:t>
      </w:r>
      <w:r>
        <w:t xml:space="preserve"> - линия, отображенная на схеме границы прилегающей территории на кадастровом плане территории (далее - схема границы прилегающей территории) посредством определения координат ее поворотных точек, либо линия, схематически отображенная на карте-схеме границы прилегающей территории, либо условная линия, образованная путем определения в метрах расстояния от внутренней до внешней границы прилегающей территории, определяющая местоположение прилегающей территории;</w:t>
      </w:r>
      <w:r>
        <w:br/>
      </w:r>
      <w:r w:rsidRPr="001F42DC">
        <w:t>внутренняя граница прилегающей территории</w:t>
      </w:r>
      <w:r>
        <w:t xml:space="preserve"> - часть границы прилегающей территории, непосредственно примыкающая к контуру здания, строения, сооружения, границе земельного участка, в отношении которых установлена граница прилегающей территории, и являющаяся их общей границей;</w:t>
      </w:r>
      <w:r>
        <w:br/>
      </w:r>
      <w:r w:rsidRPr="001F42DC">
        <w:t>внешняя граница прилегающей территории</w:t>
      </w:r>
      <w:r>
        <w:t xml:space="preserve"> - часть границы прилегающей территории, не примыкающая непосредственно к контуру здания, строения, сооружения, границе земельного участка, в отношении которых установлена граница прилегающей территории, и не являющаяся их общей границей;</w:t>
      </w:r>
      <w:r>
        <w:br/>
      </w:r>
    </w:p>
    <w:p w:rsidR="00950AF5" w:rsidRPr="008D7A5E" w:rsidRDefault="00950AF5" w:rsidP="00950AF5">
      <w:pPr>
        <w:pStyle w:val="formattexttopleveltext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8D7A5E">
        <w:rPr>
          <w:b/>
          <w:sz w:val="28"/>
          <w:szCs w:val="28"/>
          <w:u w:val="single"/>
        </w:rPr>
        <w:t xml:space="preserve">пункт </w:t>
      </w:r>
      <w:proofErr w:type="gramStart"/>
      <w:r w:rsidRPr="008D7A5E">
        <w:rPr>
          <w:b/>
          <w:sz w:val="28"/>
          <w:szCs w:val="28"/>
          <w:u w:val="single"/>
        </w:rPr>
        <w:t>10.2.25  Главы</w:t>
      </w:r>
      <w:proofErr w:type="gramEnd"/>
      <w:r w:rsidRPr="008D7A5E">
        <w:rPr>
          <w:b/>
          <w:sz w:val="28"/>
          <w:szCs w:val="28"/>
          <w:u w:val="single"/>
        </w:rPr>
        <w:t xml:space="preserve"> 10  читать в следующей редакции:</w:t>
      </w:r>
    </w:p>
    <w:p w:rsidR="00950AF5" w:rsidRDefault="00950AF5" w:rsidP="00950AF5">
      <w:pPr>
        <w:pStyle w:val="formattexttopleveltext"/>
        <w:jc w:val="both"/>
      </w:pPr>
      <w:r>
        <w:t>1.Границы прилегающих территорий определяются правилами благоустройства территории муниципального образования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950AF5" w:rsidRDefault="00950AF5" w:rsidP="00950AF5">
      <w:pPr>
        <w:pStyle w:val="formattexttopleveltext"/>
        <w:jc w:val="both"/>
      </w:pPr>
      <w:r>
        <w:t xml:space="preserve">2. Границы прилегающих территорий определяются в отношении территорий общего пользования, которые прилегают (то есть имеет общую границу) к контуру здания, строения, сооружения, границе земельного участка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</w:t>
      </w:r>
      <w:r>
        <w:lastRenderedPageBreak/>
        <w:t>границы, максимального расстояния от внутренней до внешней границы прилегающей территории, установленного в соответствии с частью 3 настоящей статьи.</w:t>
      </w:r>
    </w:p>
    <w:p w:rsidR="00950AF5" w:rsidRDefault="00950AF5" w:rsidP="00950AF5">
      <w:pPr>
        <w:pStyle w:val="formattexttopleveltext"/>
        <w:jc w:val="both"/>
      </w:pPr>
      <w:r>
        <w:br/>
        <w:t>3. Правилами благоустройства устанавливается максимальное расстояние от внутренней до внешней границы прилегающей территории. Максимальное расстояние от внутренней до внешней границы прилегающей территории может быть установлено дифференцированно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общей границы, указанной в части 2 настоящей статьи.</w:t>
      </w:r>
    </w:p>
    <w:p w:rsidR="00950AF5" w:rsidRPr="008D7A5E" w:rsidRDefault="00950AF5" w:rsidP="00950AF5">
      <w:pPr>
        <w:pStyle w:val="formattexttopleveltext"/>
        <w:rPr>
          <w:u w:val="single"/>
        </w:rPr>
      </w:pPr>
      <w:r>
        <w:br/>
        <w:t xml:space="preserve">4. </w:t>
      </w:r>
      <w:r w:rsidRPr="008D7A5E">
        <w:rPr>
          <w:u w:val="single"/>
        </w:rPr>
        <w:t>Границы прилегающих территорий определяются с учетом следующих ограничений:</w:t>
      </w:r>
    </w:p>
    <w:p w:rsidR="00950AF5" w:rsidRDefault="00950AF5" w:rsidP="006A17BA">
      <w:pPr>
        <w:pStyle w:val="formattexttopleveltext"/>
        <w:jc w:val="both"/>
      </w:pPr>
      <w:r>
        <w:br/>
        <w:t>1) в отношении каждого здания, строения, сооружения, земельного участка может быть установлена граница только одной прилегающей территории, в том числе граница, имеющая один замкнутый контур или два непересекающихся замкнутых контура;</w:t>
      </w:r>
    </w:p>
    <w:p w:rsidR="00950AF5" w:rsidRDefault="00950AF5" w:rsidP="006A17BA">
      <w:pPr>
        <w:pStyle w:val="formattexttopleveltext"/>
        <w:jc w:val="both"/>
      </w:pPr>
      <w:r>
        <w:br/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которых определяется граница прилегающей территории, не допускается;</w:t>
      </w:r>
    </w:p>
    <w:p w:rsidR="00950AF5" w:rsidRDefault="00950AF5" w:rsidP="006A17BA">
      <w:pPr>
        <w:pStyle w:val="formattexttopleveltext"/>
        <w:jc w:val="both"/>
      </w:pPr>
      <w:r>
        <w:br/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950AF5" w:rsidRDefault="00950AF5" w:rsidP="006A17BA">
      <w:pPr>
        <w:pStyle w:val="formattexttopleveltext"/>
        <w:jc w:val="both"/>
      </w:pPr>
      <w:r>
        <w:br/>
        <w:t xml:space="preserve">4)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 территории общего пользования, закрепленным с использованием природных объектов (в том числе зеленых насаждений)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не может иметь смежные (общие) границы с другими прилегающими территориями (для исключения вклинивания, </w:t>
      </w:r>
      <w:proofErr w:type="spellStart"/>
      <w:r>
        <w:t>вкрапливания</w:t>
      </w:r>
      <w:proofErr w:type="spellEnd"/>
      <w: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950AF5" w:rsidRPr="002E3E4E" w:rsidRDefault="00950AF5" w:rsidP="00950AF5">
      <w:pPr>
        <w:pStyle w:val="formattexttopleveltext"/>
        <w:rPr>
          <w:u w:val="single"/>
        </w:rPr>
      </w:pPr>
      <w:r>
        <w:br/>
        <w:t xml:space="preserve">5. </w:t>
      </w:r>
      <w:r w:rsidRPr="002E3E4E">
        <w:rPr>
          <w:u w:val="single"/>
        </w:rPr>
        <w:t>Правилами благоустройства могут быть определены следующие способы определения границы прилегающей территории:</w:t>
      </w:r>
    </w:p>
    <w:p w:rsidR="00950AF5" w:rsidRDefault="00950AF5" w:rsidP="006A17BA">
      <w:pPr>
        <w:pStyle w:val="formattexttopleveltext"/>
        <w:jc w:val="both"/>
      </w:pPr>
      <w:r>
        <w:br/>
        <w:t>1) отображение на схеме границы прилегающей территории;</w:t>
      </w:r>
    </w:p>
    <w:p w:rsidR="00950AF5" w:rsidRDefault="00950AF5" w:rsidP="006A17BA">
      <w:pPr>
        <w:pStyle w:val="formattexttopleveltext"/>
        <w:jc w:val="both"/>
      </w:pPr>
      <w:r>
        <w:lastRenderedPageBreak/>
        <w:br/>
        <w:t>2) отображение на карте-схеме границы прилегающей территории, представляющей собой схематическое изображение границы прилегающей территории;</w:t>
      </w:r>
    </w:p>
    <w:p w:rsidR="00950AF5" w:rsidRDefault="00950AF5" w:rsidP="006A17BA">
      <w:pPr>
        <w:pStyle w:val="formattexttopleveltext"/>
        <w:jc w:val="both"/>
      </w:pPr>
      <w:r>
        <w:br/>
        <w:t>3) определение в метрах расстояния от внутренней до внешней границы прилегающей территории, порядок определения которого устанавливается правилами благоустройства.</w:t>
      </w:r>
    </w:p>
    <w:p w:rsidR="00950AF5" w:rsidRPr="002E3E4E" w:rsidRDefault="00950AF5" w:rsidP="006A17BA">
      <w:pPr>
        <w:pStyle w:val="formattexttopleveltext"/>
        <w:jc w:val="both"/>
        <w:rPr>
          <w:u w:val="single"/>
        </w:rPr>
      </w:pPr>
      <w:r>
        <w:t xml:space="preserve">6. </w:t>
      </w:r>
      <w:r w:rsidRPr="002E3E4E">
        <w:rPr>
          <w:u w:val="single"/>
        </w:rPr>
        <w:t>Подготовка схемы границы прилегающей территории осуществляется органом местного самоуправления или по его заказу кадастровым инженером.</w:t>
      </w:r>
    </w:p>
    <w:p w:rsidR="00950AF5" w:rsidRDefault="00950AF5" w:rsidP="006A17BA">
      <w:pPr>
        <w:pStyle w:val="formattexttopleveltext"/>
        <w:jc w:val="both"/>
      </w:pPr>
      <w:r>
        <w:br/>
      </w:r>
      <w:r>
        <w:br/>
        <w:t>6.1. Подготовка карты-схемы границы прилегающей территории осуществляется органом местного самоуправления. Карта-схема границы прилегающей территории должна содержать следующие сведения:</w:t>
      </w:r>
    </w:p>
    <w:p w:rsidR="00950AF5" w:rsidRDefault="00950AF5" w:rsidP="006A17BA">
      <w:pPr>
        <w:pStyle w:val="formattexttopleveltext"/>
        <w:jc w:val="both"/>
      </w:pPr>
      <w:r>
        <w:br/>
        <w:t>1) адрес здания, строения, сооружения, земельного участка, в отношении которых устанавливаются границы прилегающих территорий, либо обозначение места расп</w:t>
      </w:r>
      <w:bookmarkStart w:id="0" w:name="_GoBack"/>
      <w:bookmarkEnd w:id="0"/>
      <w:r>
        <w:t>оложения объектов, не имеющих адреса, с указанием их наименований и видов;</w:t>
      </w:r>
    </w:p>
    <w:p w:rsidR="00950AF5" w:rsidRDefault="00950AF5" w:rsidP="006A17BA">
      <w:pPr>
        <w:pStyle w:val="formattexttopleveltext"/>
        <w:jc w:val="both"/>
      </w:pPr>
      <w:r>
        <w:br/>
        <w:t>2) сведения о собственнике и (или) ином законном владельце здания, строения, сооружения, земельного участка, а также их представителях (наименование юридического лица, фамилия, имя, отчество (при наличии) индивидуального предпринимателя или физического лица, место нахождения и адрес юридического лица, почтовый адрес индивидуального предпринимателя или физического лица, номера контактных телефонов);</w:t>
      </w:r>
    </w:p>
    <w:p w:rsidR="00950AF5" w:rsidRDefault="00950AF5" w:rsidP="006A17BA">
      <w:pPr>
        <w:pStyle w:val="formattexttopleveltext"/>
        <w:jc w:val="both"/>
      </w:pPr>
      <w:r>
        <w:br/>
        <w:t>3) схематическое изображение границ здания, строения, сооружения, земельного участка;</w:t>
      </w:r>
    </w:p>
    <w:p w:rsidR="00950AF5" w:rsidRDefault="00950AF5" w:rsidP="006A17BA">
      <w:pPr>
        <w:pStyle w:val="formattexttopleveltext"/>
        <w:jc w:val="both"/>
      </w:pPr>
      <w:r>
        <w:br/>
        <w:t>4) схематическое изображение границы территории, прилегающей соответственно к зданию, строению, сооружению, земельному участку;</w:t>
      </w:r>
    </w:p>
    <w:p w:rsidR="00950AF5" w:rsidRDefault="00950AF5" w:rsidP="006A17BA">
      <w:pPr>
        <w:pStyle w:val="formattexttopleveltext"/>
        <w:jc w:val="both"/>
      </w:pPr>
      <w:r>
        <w:br/>
        <w:t>5) наименование элементов благоустройства, расположенных между внутренней и внешней границами прилегающей территории;</w:t>
      </w:r>
    </w:p>
    <w:p w:rsidR="00950AF5" w:rsidRDefault="00950AF5" w:rsidP="006A17BA">
      <w:pPr>
        <w:pStyle w:val="formattexttopleveltext"/>
        <w:jc w:val="both"/>
      </w:pPr>
      <w:r>
        <w:br/>
        <w:t>6) масштаб карты-схемы границы прилегающей территории.</w:t>
      </w:r>
    </w:p>
    <w:p w:rsidR="00950AF5" w:rsidRDefault="00950AF5" w:rsidP="006A17BA">
      <w:pPr>
        <w:pStyle w:val="formattexttopleveltext"/>
        <w:jc w:val="both"/>
      </w:pPr>
      <w:r>
        <w:br/>
        <w:t>6.2. По инициативе собственников и (или) иных законных владельцев зданий, строений, сооружений, земельных участков, указанных в части 1 настоящей статьи, а также в случае возникновения спорной ситуации в процессе определения границы прилегающей территории способом, предусмотренным пунктом 3 части 6 настоящей статьи, осуществляется подготовка схемы границы прилегающей территории или карты-схемы границы прилегающей территории.</w:t>
      </w:r>
    </w:p>
    <w:p w:rsidR="00950AF5" w:rsidRDefault="00950AF5" w:rsidP="006A17BA">
      <w:pPr>
        <w:pStyle w:val="formattexttopleveltext"/>
        <w:jc w:val="both"/>
      </w:pPr>
      <w:r>
        <w:lastRenderedPageBreak/>
        <w:br/>
      </w:r>
      <w:r>
        <w:br/>
        <w:t>6.3. Подготовка схемы границы прилегающей территории или карты-схемы границы прилегающей территории финансируется за счет средств местного бюджета.</w:t>
      </w:r>
    </w:p>
    <w:p w:rsidR="00950AF5" w:rsidRDefault="00950AF5" w:rsidP="006A17BA">
      <w:pPr>
        <w:pStyle w:val="formattexttopleveltext"/>
        <w:jc w:val="both"/>
      </w:pPr>
      <w:r>
        <w:br/>
        <w:t>7. Схема границы прилегающей территории, карта-схема границы прилегающей территории подготавливаются в форме документа на бумажном носителе. Помимо документа на бумажном носителе схема границы прилегающей территории и карта-схема границы прилегающей территории могут быть подготовлены в форме электронного документа с использованием технологических и программных средств. Схемы границ нескольких прилегающих территорий или всех прилегающих территорий или карты-схемы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документа.</w:t>
      </w:r>
      <w:r>
        <w:br/>
        <w:t>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инженера, подготовившего такую схему.</w:t>
      </w:r>
    </w:p>
    <w:p w:rsidR="00950AF5" w:rsidRDefault="00950AF5" w:rsidP="006A17BA">
      <w:pPr>
        <w:pStyle w:val="formattexttopleveltext"/>
        <w:jc w:val="both"/>
      </w:pPr>
      <w:r>
        <w:br/>
        <w:t>8. Форма схемы границы прилегающей территории, требования к ее подготовке, а также требования к точности и методам определения координат поворотных точек границы прилегающей территории устанавливаются органом исполнительной власти Челябинской области, уполномоченным на реализацию в Челябинской области единой государственной политики в сфере жилищно-коммунального хозяйства.</w:t>
      </w:r>
    </w:p>
    <w:p w:rsidR="00950AF5" w:rsidRDefault="00950AF5" w:rsidP="006A17BA">
      <w:pPr>
        <w:pStyle w:val="formattexttopleveltext"/>
        <w:jc w:val="both"/>
      </w:pPr>
      <w:r>
        <w:br/>
        <w:t>9. Границы прилегающих территорий устанавливаются и изменяются правилами благоустройства</w:t>
      </w:r>
    </w:p>
    <w:p w:rsidR="00950AF5" w:rsidRDefault="00950AF5" w:rsidP="006A17BA">
      <w:pPr>
        <w:pStyle w:val="formattexttopleveltext"/>
        <w:jc w:val="both"/>
      </w:pPr>
      <w:r>
        <w:br/>
        <w:t>10. 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области, уполномоченный на реализацию в Челябинской области единой государственной политики в сфере жилищно-коммунального хозяйства.</w:t>
      </w:r>
    </w:p>
    <w:p w:rsidR="00950AF5" w:rsidRDefault="00950AF5" w:rsidP="006A17BA">
      <w:pPr>
        <w:pStyle w:val="formattexttopleveltext"/>
        <w:jc w:val="both"/>
      </w:pPr>
      <w:r>
        <w:br/>
        <w:t>11. 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в информационно-телекоммуникационной сети "Интернет" на официальном сайте органа местного самоуправления (при наличии) и органа исполнительной власти Челябинской области, уполномоченного на реализацию в Челябинской области единой государственной политики в сфере жилищно-коммунального хозяйства, а также размещаются в государственной информационной системе жилищно-коммунального хозяйства не позднее одного месяца со дня их утверждения.</w:t>
      </w:r>
    </w:p>
    <w:p w:rsidR="007B1E05" w:rsidRDefault="007B1E05"/>
    <w:sectPr w:rsidR="007B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C5ED1"/>
    <w:multiLevelType w:val="hybridMultilevel"/>
    <w:tmpl w:val="FE68A58C"/>
    <w:lvl w:ilvl="0" w:tplc="56569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720514E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E7"/>
    <w:rsid w:val="001F42DC"/>
    <w:rsid w:val="00256AE7"/>
    <w:rsid w:val="002E1F03"/>
    <w:rsid w:val="006A17BA"/>
    <w:rsid w:val="007B1E05"/>
    <w:rsid w:val="0095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3199B-F222-4A72-8B0A-B10F950F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0AF5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0AF5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1">
    <w:name w:val="Абзац списка1"/>
    <w:basedOn w:val="a"/>
    <w:rsid w:val="00950A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topleveltext">
    <w:name w:val="formattext topleveltext"/>
    <w:basedOn w:val="a"/>
    <w:rsid w:val="00950A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5</cp:revision>
  <dcterms:created xsi:type="dcterms:W3CDTF">2018-12-26T10:54:00Z</dcterms:created>
  <dcterms:modified xsi:type="dcterms:W3CDTF">2018-12-27T04:12:00Z</dcterms:modified>
</cp:coreProperties>
</file>